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7A43" w:rsidRDefault="009409BA">
      <w:pPr>
        <w:keepNext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339090</wp:posOffset>
                </wp:positionV>
                <wp:extent cx="1020445" cy="838835"/>
                <wp:effectExtent l="0" t="0" r="0" b="0"/>
                <wp:wrapSquare wrapText="bothSides" distT="45720" distB="4572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4828" y="3379633"/>
                          <a:ext cx="98234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7A43" w:rsidRDefault="009409B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96"/>
                              </w:rPr>
                              <w:t>#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6120765</wp:posOffset>
                </wp:positionH>
                <wp:positionV relativeFrom="page">
                  <wp:posOffset>339090</wp:posOffset>
                </wp:positionV>
                <wp:extent cx="1020445" cy="838835"/>
                <wp:effectExtent b="0" l="0" r="0" t="0"/>
                <wp:wrapSquare wrapText="bothSides" distB="45720" distT="45720" distL="114300" distR="11430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445" cy="83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947A43" w:rsidRDefault="00947A43">
      <w:pPr>
        <w:keepNext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7A43" w:rsidRDefault="00947A43">
      <w:pPr>
        <w:keepNext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7A43" w:rsidRDefault="009409BA">
      <w:pPr>
        <w:keepNext/>
        <w:spacing w:after="0" w:line="240" w:lineRule="auto"/>
        <w:ind w:left="64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947A43" w:rsidRDefault="0094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Written Outline for Presentation Exam</w:t>
      </w:r>
    </w:p>
    <w:p w:rsidR="00947A43" w:rsidRDefault="0094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MSA 2025 / 26</w:t>
      </w:r>
    </w:p>
    <w:p w:rsidR="00947A43" w:rsidRDefault="00947A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>Name: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>1.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 xml:space="preserve">Class: 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>2.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 xml:space="preserve">Class: </w:t>
      </w:r>
    </w:p>
    <w:p w:rsidR="00947A43" w:rsidRDefault="009409BA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</w:p>
    <w:p w:rsidR="00947A43" w:rsidRDefault="009409BA">
      <w:pPr>
        <w:spacing w:after="0" w:line="240" w:lineRule="auto"/>
        <w:rPr>
          <w:rFonts w:ascii="New York" w:eastAsia="New York" w:hAnsi="New York" w:cs="New York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>3.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 xml:space="preserve">Class: 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sz w:val="28"/>
          <w:szCs w:val="28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>4.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  <w:t>Class: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</w:pPr>
    </w:p>
    <w:p w:rsidR="00947A43" w:rsidRDefault="00947A43">
      <w:pPr>
        <w:spacing w:after="0" w:line="240" w:lineRule="auto"/>
        <w:rPr>
          <w:rFonts w:ascii="New York" w:eastAsia="New York" w:hAnsi="New York" w:cs="New York"/>
          <w:b/>
          <w:sz w:val="28"/>
          <w:szCs w:val="28"/>
          <w:u w:val="single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</w:pPr>
      <w:r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  <w:t>Exam Subject: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sz w:val="28"/>
          <w:szCs w:val="28"/>
          <w:u w:val="single"/>
        </w:rPr>
      </w:pPr>
    </w:p>
    <w:p w:rsidR="00947A43" w:rsidRDefault="00947A43">
      <w:pPr>
        <w:spacing w:after="0" w:line="240" w:lineRule="auto"/>
        <w:rPr>
          <w:rFonts w:ascii="New York" w:eastAsia="New York" w:hAnsi="New York" w:cs="New York"/>
          <w:b/>
          <w:sz w:val="28"/>
          <w:szCs w:val="28"/>
          <w:u w:val="single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</w:pPr>
      <w:r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  <w:t xml:space="preserve">Topic / Leading Question: 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</w:pPr>
    </w:p>
    <w:p w:rsidR="00947A43" w:rsidRDefault="00947A43">
      <w:pPr>
        <w:spacing w:after="0" w:line="240" w:lineRule="auto"/>
        <w:rPr>
          <w:rFonts w:ascii="New York" w:eastAsia="New York" w:hAnsi="New York" w:cs="New York"/>
          <w:color w:val="000000"/>
          <w:sz w:val="18"/>
          <w:szCs w:val="18"/>
        </w:rPr>
      </w:pPr>
    </w:p>
    <w:p w:rsidR="00947A43" w:rsidRDefault="00947A4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7A4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09B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 xml:space="preserve"> </w:t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  <w:r>
        <w:rPr>
          <w:rFonts w:ascii="New York" w:eastAsia="New York" w:hAnsi="New York" w:cs="New York"/>
          <w:color w:val="000000"/>
          <w:sz w:val="28"/>
          <w:szCs w:val="28"/>
        </w:rPr>
        <w:tab/>
      </w:r>
    </w:p>
    <w:p w:rsidR="00947A43" w:rsidRDefault="009409BA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jc w:val="center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sz w:val="28"/>
          <w:szCs w:val="28"/>
        </w:rPr>
        <w:t>Picture with reference to the topic</w:t>
      </w:r>
    </w:p>
    <w:p w:rsidR="00947A43" w:rsidRDefault="00947A4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7A4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7A43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7A43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  <w:u w:val="single"/>
        </w:rPr>
      </w:pPr>
    </w:p>
    <w:p w:rsidR="00947A43" w:rsidRDefault="00947A43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  <w:u w:val="single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</w:pPr>
      <w:r>
        <w:rPr>
          <w:rFonts w:ascii="New York" w:eastAsia="New York" w:hAnsi="New York" w:cs="New York"/>
          <w:b/>
          <w:color w:val="000000"/>
          <w:sz w:val="28"/>
          <w:szCs w:val="28"/>
          <w:u w:val="single"/>
        </w:rPr>
        <w:t>Examining Board: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>Sponsoring teacher:  1</w:t>
      </w:r>
      <w:proofErr w:type="gramStart"/>
      <w:r>
        <w:rPr>
          <w:rFonts w:ascii="New York" w:eastAsia="New York" w:hAnsi="New York" w:cs="New York"/>
          <w:color w:val="000000"/>
          <w:sz w:val="28"/>
          <w:szCs w:val="28"/>
        </w:rPr>
        <w:t>.  _</w:t>
      </w:r>
      <w:proofErr w:type="gramEnd"/>
      <w:r>
        <w:rPr>
          <w:rFonts w:ascii="New York" w:eastAsia="New York" w:hAnsi="New York" w:cs="New York"/>
          <w:color w:val="000000"/>
          <w:sz w:val="28"/>
          <w:szCs w:val="28"/>
        </w:rPr>
        <w:t xml:space="preserve">___________________ 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sz w:val="28"/>
          <w:szCs w:val="28"/>
        </w:rPr>
      </w:pPr>
    </w:p>
    <w:p w:rsidR="00947A43" w:rsidRDefault="009409BA">
      <w:pPr>
        <w:spacing w:after="0" w:line="240" w:lineRule="auto"/>
        <w:rPr>
          <w:rFonts w:ascii="New York" w:eastAsia="New York" w:hAnsi="New York" w:cs="New York"/>
          <w:color w:val="000000"/>
          <w:sz w:val="28"/>
          <w:szCs w:val="28"/>
        </w:rPr>
      </w:pPr>
      <w:r>
        <w:rPr>
          <w:rFonts w:ascii="New York" w:eastAsia="New York" w:hAnsi="New York" w:cs="New York"/>
          <w:color w:val="000000"/>
          <w:sz w:val="28"/>
          <w:szCs w:val="28"/>
        </w:rPr>
        <w:t xml:space="preserve">Other members of the examining board:  </w:t>
      </w:r>
    </w:p>
    <w:p w:rsidR="00947A43" w:rsidRDefault="00947A43">
      <w:pPr>
        <w:spacing w:after="0" w:line="240" w:lineRule="auto"/>
        <w:rPr>
          <w:rFonts w:ascii="New York" w:eastAsia="New York" w:hAnsi="New York" w:cs="New York"/>
          <w:sz w:val="28"/>
          <w:szCs w:val="28"/>
        </w:rPr>
      </w:pPr>
    </w:p>
    <w:p w:rsidR="00947A43" w:rsidRDefault="009409BA">
      <w:pPr>
        <w:spacing w:after="0" w:line="360" w:lineRule="auto"/>
        <w:rPr>
          <w:rFonts w:ascii="New York" w:eastAsia="New York" w:hAnsi="New York" w:cs="New York"/>
          <w:sz w:val="28"/>
          <w:szCs w:val="28"/>
        </w:rPr>
      </w:pPr>
      <w:r>
        <w:rPr>
          <w:rFonts w:ascii="New York" w:eastAsia="New York" w:hAnsi="New York" w:cs="New York"/>
          <w:sz w:val="28"/>
          <w:szCs w:val="28"/>
        </w:rPr>
        <w:t>2. ___________________________</w:t>
      </w:r>
    </w:p>
    <w:p w:rsidR="00947A43" w:rsidRDefault="009409BA">
      <w:pPr>
        <w:spacing w:after="0" w:line="360" w:lineRule="auto"/>
        <w:rPr>
          <w:rFonts w:ascii="New York" w:eastAsia="New York" w:hAnsi="New York" w:cs="New York"/>
          <w:sz w:val="28"/>
          <w:szCs w:val="28"/>
        </w:rPr>
      </w:pPr>
      <w:r>
        <w:rPr>
          <w:rFonts w:ascii="New York" w:eastAsia="New York" w:hAnsi="New York" w:cs="New York"/>
          <w:sz w:val="28"/>
          <w:szCs w:val="28"/>
        </w:rPr>
        <w:t>3. ___________________________</w:t>
      </w:r>
    </w:p>
    <w:p w:rsidR="00947A43" w:rsidRDefault="00947A43">
      <w:pPr>
        <w:spacing w:after="0" w:line="360" w:lineRule="auto"/>
        <w:rPr>
          <w:rFonts w:ascii="New York" w:eastAsia="New York" w:hAnsi="New York" w:cs="New York"/>
          <w:sz w:val="28"/>
          <w:szCs w:val="28"/>
        </w:rPr>
      </w:pPr>
    </w:p>
    <w:p w:rsidR="00947A43" w:rsidRDefault="009409B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Bibliography</w:t>
      </w:r>
    </w:p>
    <w:p w:rsidR="00947A43" w:rsidRDefault="009409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sources* used (books, articles, web sites or other materials)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must be indicated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947A43" w:rsidRDefault="009409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Books: Name, First Name: Title, Publisher, year of publication, page</w:t>
      </w:r>
    </w:p>
    <w:p w:rsidR="00947A43" w:rsidRDefault="009409B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Moore, M. Stupid White Men. London: Penguin. 2001, p58</w:t>
      </w:r>
    </w:p>
    <w:p w:rsidR="00947A43" w:rsidRDefault="009409B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 sites: Precise des</w:t>
      </w:r>
      <w:r>
        <w:rPr>
          <w:rFonts w:ascii="Times New Roman" w:eastAsia="Times New Roman" w:hAnsi="Times New Roman" w:cs="Times New Roman"/>
          <w:sz w:val="24"/>
          <w:szCs w:val="24"/>
        </w:rPr>
        <w:t>cription of internet address with date of referring to the website</w:t>
      </w:r>
    </w:p>
    <w:p w:rsidR="00947A43" w:rsidRDefault="009409B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UN Millennium Development Goals. http://www.un.org/millenniumgoals/ 13 Mar 2004</w:t>
      </w:r>
    </w:p>
    <w:p w:rsidR="00947A43" w:rsidRDefault="009409B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mark the sources used by the different group members by using different colors.</w:t>
      </w:r>
    </w:p>
    <w:p w:rsidR="00947A43" w:rsidRDefault="009409B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*References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ay be given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in font size 8 and with line spacing 1.0.</w:t>
      </w:r>
    </w:p>
    <w:p w:rsidR="00947A43" w:rsidRDefault="00947A4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7A43" w:rsidRDefault="009409BA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Outline of the Presentation</w:t>
      </w:r>
    </w:p>
    <w:p w:rsidR="00947A43" w:rsidRDefault="009409B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Approx. one DIN-A4 page </w:t>
      </w:r>
    </w:p>
    <w:p w:rsidR="00947A43" w:rsidRDefault="0094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Overall, on one hand the “common thread” of the whole presentation ought to become visible, on the other the outline should also clearly indicate which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parts of the presentation are covered by which member of the group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A43" w:rsidRDefault="0094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mark the contributions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different group members by using different colors.</w:t>
      </w:r>
    </w:p>
    <w:p w:rsidR="00947A43" w:rsidRDefault="0094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09BA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 of autonomy</w:t>
      </w:r>
    </w:p>
    <w:p w:rsidR="00947A43" w:rsidRDefault="009409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hereby affirm, that the submitted outline as well as the presentation about the topic </w:t>
      </w:r>
      <w:r>
        <w:rPr>
          <w:b/>
          <w:sz w:val="28"/>
          <w:szCs w:val="28"/>
        </w:rPr>
        <w:br/>
        <w:t xml:space="preserve">„       …       “ </w:t>
      </w:r>
    </w:p>
    <w:p w:rsidR="00947A43" w:rsidRDefault="009409B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was</w:t>
      </w:r>
      <w:proofErr w:type="gramEnd"/>
      <w:r>
        <w:rPr>
          <w:b/>
          <w:sz w:val="28"/>
          <w:szCs w:val="28"/>
        </w:rPr>
        <w:t xml:space="preserve"> created independently and that no other than the stated resources</w:t>
      </w:r>
      <w:r>
        <w:rPr>
          <w:b/>
          <w:sz w:val="28"/>
          <w:szCs w:val="28"/>
        </w:rPr>
        <w:t xml:space="preserve"> were used. Those passages of the </w:t>
      </w:r>
      <w:proofErr w:type="gramStart"/>
      <w:r>
        <w:rPr>
          <w:b/>
          <w:sz w:val="28"/>
          <w:szCs w:val="28"/>
        </w:rPr>
        <w:t>presentation which, according to wording, spirit or purpose were reclaimed</w:t>
      </w:r>
      <w:proofErr w:type="gramEnd"/>
      <w:r>
        <w:rPr>
          <w:b/>
          <w:sz w:val="28"/>
          <w:szCs w:val="28"/>
        </w:rPr>
        <w:t xml:space="preserve"> from other works or the internet are indicated by specification of the respective reference.</w:t>
      </w:r>
    </w:p>
    <w:p w:rsidR="00947A43" w:rsidRDefault="00947A43"/>
    <w:p w:rsidR="00947A43" w:rsidRDefault="00947A43"/>
    <w:p w:rsidR="00947A43" w:rsidRDefault="009409BA">
      <w:pPr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Location,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Signatures of Students</w:t>
      </w:r>
    </w:p>
    <w:p w:rsidR="00947A43" w:rsidRDefault="00947A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7A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7A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7A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7A43" w:rsidRDefault="009409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69623</wp:posOffset>
                </wp:positionH>
                <wp:positionV relativeFrom="paragraph">
                  <wp:posOffset>0</wp:posOffset>
                </wp:positionV>
                <wp:extent cx="6556603" cy="3739833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2450" y="1414800"/>
                          <a:ext cx="6547200" cy="37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7A43" w:rsidRDefault="009409BA">
                            <w:pPr>
                              <w:spacing w:after="0"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Please note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!!!</w:t>
                            </w:r>
                            <w:proofErr w:type="gramEnd"/>
                          </w:p>
                          <w:p w:rsidR="00947A43" w:rsidRDefault="009409BA">
                            <w:pPr>
                              <w:spacing w:before="32" w:after="0" w:line="240" w:lineRule="auto"/>
                              <w:ind w:left="3611" w:firstLine="361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Formal and linguistic requirements </w:t>
                            </w:r>
                          </w:p>
                          <w:p w:rsidR="00947A43" w:rsidRDefault="009409BA">
                            <w:pPr>
                              <w:spacing w:before="541" w:after="0" w:line="443" w:lineRule="auto"/>
                              <w:ind w:left="273" w:right="2605" w:firstLine="27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Font and font size: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Arial (11pt), Times New Roman (12pt), Cambria (12pt)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Line spacing: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1.5 lines </w:t>
                            </w:r>
                          </w:p>
                          <w:p w:rsidR="00947A43" w:rsidRDefault="009409BA">
                            <w:pPr>
                              <w:spacing w:before="44" w:after="0" w:line="240" w:lineRule="auto"/>
                              <w:ind w:left="276" w:firstLine="27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Typeface: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Left-justified or justified </w:t>
                            </w:r>
                          </w:p>
                          <w:p w:rsidR="00947A43" w:rsidRDefault="009409BA">
                            <w:pPr>
                              <w:spacing w:before="231" w:after="0" w:line="443" w:lineRule="auto"/>
                              <w:ind w:left="272" w:right="1078" w:firstLine="27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Number of pages: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3 to 5 pages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(cover sheet and statement of independence are not counted)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Margins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ab/>
                              <w:t xml:space="preserve">Top and bottom 1.5 cm, left 2.2 cm, right 2.5 cm </w:t>
                            </w:r>
                          </w:p>
                          <w:p w:rsidR="00947A43" w:rsidRDefault="009409BA">
                            <w:pPr>
                              <w:spacing w:before="44" w:line="262" w:lineRule="auto"/>
                              <w:ind w:left="2125" w:right="1402" w:firstLine="28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Page layout: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The first page is the cover sheet. After that, a new page does not have to be new bullet point does not have to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be starte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on a new page.  </w:t>
                            </w:r>
                          </w:p>
                          <w:p w:rsidR="00947A43" w:rsidRDefault="009409BA">
                            <w:pPr>
                              <w:spacing w:after="0" w:line="240" w:lineRule="auto"/>
                              <w:ind w:left="273" w:right="1260" w:firstLine="27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Linguistic correctness: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According to the rules of the English language; correct use of </w:t>
                            </w:r>
                          </w:p>
                          <w:p w:rsidR="00947A43" w:rsidRDefault="009409BA">
                            <w:pPr>
                              <w:spacing w:after="0" w:line="240" w:lineRule="auto"/>
                              <w:ind w:left="2433" w:right="1260" w:firstLine="288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complex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use of complex structures </w:t>
                            </w:r>
                          </w:p>
                          <w:p w:rsidR="00947A43" w:rsidRDefault="00947A4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69623</wp:posOffset>
                </wp:positionH>
                <wp:positionV relativeFrom="paragraph">
                  <wp:posOffset>0</wp:posOffset>
                </wp:positionV>
                <wp:extent cx="6556603" cy="3739833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6603" cy="37398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7A43" w:rsidRDefault="00947A43"/>
    <w:sectPr w:rsidR="00947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27" w:right="851" w:bottom="851" w:left="1134" w:header="720" w:footer="1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09BA">
      <w:pPr>
        <w:spacing w:after="0" w:line="240" w:lineRule="auto"/>
      </w:pPr>
      <w:r>
        <w:separator/>
      </w:r>
    </w:p>
  </w:endnote>
  <w:endnote w:type="continuationSeparator" w:id="0">
    <w:p w:rsidR="00000000" w:rsidRDefault="0094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7A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09B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947A43" w:rsidRDefault="009409B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9406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7A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09BA">
      <w:pPr>
        <w:spacing w:after="0" w:line="240" w:lineRule="auto"/>
      </w:pPr>
      <w:r>
        <w:separator/>
      </w:r>
    </w:p>
  </w:footnote>
  <w:footnote w:type="continuationSeparator" w:id="0">
    <w:p w:rsidR="00000000" w:rsidRDefault="0094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7A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09B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:rsidR="00947A43" w:rsidRDefault="00947A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43" w:rsidRDefault="009409BA">
    <w:pPr>
      <w:spacing w:after="20" w:line="240" w:lineRule="auto"/>
      <w:ind w:left="2880" w:firstLine="720"/>
      <w:rPr>
        <w:color w:val="000000"/>
      </w:rPr>
    </w:pPr>
    <w:r>
      <w:rPr>
        <w:rFonts w:ascii="Lucida Sans" w:eastAsia="Lucida Sans" w:hAnsi="Lucida Sans" w:cs="Lucida Sans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481330</wp:posOffset>
          </wp:positionH>
          <wp:positionV relativeFrom="page">
            <wp:posOffset>320040</wp:posOffset>
          </wp:positionV>
          <wp:extent cx="1625600" cy="876300"/>
          <wp:effectExtent l="0" t="0" r="0" b="0"/>
          <wp:wrapNone/>
          <wp:docPr id="5" name="image1.png" descr="Beschreibung: Beschreibung: jfks_grey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eschreibung: Beschreibung: jfks_greysmal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32C85"/>
    <w:multiLevelType w:val="multilevel"/>
    <w:tmpl w:val="57248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4741A7"/>
    <w:multiLevelType w:val="multilevel"/>
    <w:tmpl w:val="D7A46CA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43"/>
    <w:rsid w:val="009409BA"/>
    <w:rsid w:val="009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1A49C-59E3-40CE-8E73-E084F24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EAxT7E4CE/WjGmJmcABSVWCsw==">CgMxLjA4AHIhMWs0TG1QU1JHVlBhajZESVVTQllmS1o0bWVBdFJvc2Rv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Krüger</cp:lastModifiedBy>
  <cp:revision>2</cp:revision>
  <dcterms:created xsi:type="dcterms:W3CDTF">2025-08-11T10:21:00Z</dcterms:created>
  <dcterms:modified xsi:type="dcterms:W3CDTF">2025-08-11T10:21:00Z</dcterms:modified>
</cp:coreProperties>
</file>